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059189" w14:textId="77777777" w:rsidR="00C44B8B" w:rsidRPr="005552A3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color w:val="000000" w:themeColor="text1"/>
          <w:sz w:val="26"/>
          <w:szCs w:val="26"/>
        </w:rPr>
      </w:pPr>
      <w:bookmarkStart w:id="0" w:name="_GoBack"/>
      <w:bookmarkEnd w:id="0"/>
      <w:r w:rsidRPr="005552A3">
        <w:rPr>
          <w:b/>
          <w:color w:val="000000" w:themeColor="text1"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5552A3" w:rsidRPr="005552A3" w14:paraId="4E05918C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5918A" w14:textId="77777777" w:rsidR="00C44B8B" w:rsidRPr="005552A3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000000" w:themeColor="text1"/>
                <w:sz w:val="26"/>
                <w:szCs w:val="26"/>
              </w:rPr>
            </w:pPr>
            <w:r w:rsidRPr="005552A3">
              <w:rPr>
                <w:b/>
                <w:color w:val="000000" w:themeColor="text1"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5918B" w14:textId="22D9BF47" w:rsidR="00F26E00" w:rsidRPr="005552A3" w:rsidRDefault="00BF04FC" w:rsidP="00F26E0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000000" w:themeColor="text1"/>
                <w:sz w:val="26"/>
                <w:szCs w:val="26"/>
              </w:rPr>
            </w:pPr>
            <w:r w:rsidRPr="005552A3">
              <w:rPr>
                <w:b/>
                <w:color w:val="000000" w:themeColor="text1"/>
                <w:sz w:val="26"/>
                <w:szCs w:val="26"/>
              </w:rPr>
              <w:t>202A_</w:t>
            </w:r>
            <w:r w:rsidR="00F26E00" w:rsidRPr="005552A3">
              <w:rPr>
                <w:b/>
                <w:color w:val="000000" w:themeColor="text1"/>
                <w:sz w:val="26"/>
                <w:szCs w:val="26"/>
              </w:rPr>
              <w:t>002</w:t>
            </w:r>
          </w:p>
        </w:tc>
      </w:tr>
      <w:tr w:rsidR="005552A3" w:rsidRPr="005552A3" w14:paraId="4E05918F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5918D" w14:textId="049352BD" w:rsidR="00C44B8B" w:rsidRPr="005552A3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5552A3">
              <w:rPr>
                <w:b/>
                <w:color w:val="000000" w:themeColor="text1"/>
                <w:sz w:val="26"/>
                <w:szCs w:val="26"/>
              </w:rPr>
              <w:t xml:space="preserve">Номер материала </w:t>
            </w:r>
            <w:r w:rsidRPr="005552A3">
              <w:rPr>
                <w:b/>
                <w:color w:val="000000" w:themeColor="text1"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5918E" w14:textId="77777777" w:rsidR="00C44B8B" w:rsidRPr="005552A3" w:rsidRDefault="00ED7D8B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5552A3">
              <w:rPr>
                <w:b/>
                <w:color w:val="000000" w:themeColor="text1"/>
                <w:sz w:val="26"/>
                <w:szCs w:val="26"/>
                <w:lang w:val="en-US"/>
              </w:rPr>
              <w:t>2124987</w:t>
            </w:r>
          </w:p>
        </w:tc>
      </w:tr>
    </w:tbl>
    <w:p w14:paraId="4E059190" w14:textId="34C13DDE" w:rsidR="00C44B8B" w:rsidRPr="005552A3" w:rsidRDefault="00A0265D" w:rsidP="00A0265D">
      <w:pPr>
        <w:spacing w:line="276" w:lineRule="auto"/>
        <w:ind w:right="-1" w:firstLine="0"/>
        <w:jc w:val="left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     </w:t>
      </w:r>
      <w:r w:rsidR="00C44B8B" w:rsidRPr="005552A3">
        <w:rPr>
          <w:color w:val="000000" w:themeColor="text1"/>
          <w:sz w:val="26"/>
          <w:szCs w:val="26"/>
        </w:rPr>
        <w:t>_____________________________________</w:t>
      </w:r>
    </w:p>
    <w:p w14:paraId="4E059191" w14:textId="64AFB669" w:rsidR="00C44B8B" w:rsidRPr="005552A3" w:rsidRDefault="00A0265D" w:rsidP="00A0265D">
      <w:pPr>
        <w:spacing w:line="276" w:lineRule="auto"/>
        <w:ind w:right="-1" w:firstLine="0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     __</w:t>
      </w:r>
      <w:r w:rsidR="00C44B8B" w:rsidRPr="005552A3">
        <w:rPr>
          <w:color w:val="000000" w:themeColor="text1"/>
          <w:sz w:val="26"/>
          <w:szCs w:val="26"/>
        </w:rPr>
        <w:t xml:space="preserve">___________________________________ </w:t>
      </w:r>
    </w:p>
    <w:p w14:paraId="4E059192" w14:textId="77777777" w:rsidR="00C44B8B" w:rsidRPr="005552A3" w:rsidRDefault="00C44B8B" w:rsidP="00C44B8B">
      <w:pPr>
        <w:spacing w:line="276" w:lineRule="auto"/>
        <w:ind w:right="-1"/>
        <w:jc w:val="right"/>
        <w:rPr>
          <w:color w:val="000000" w:themeColor="text1"/>
          <w:sz w:val="26"/>
          <w:szCs w:val="26"/>
        </w:rPr>
      </w:pPr>
      <w:r w:rsidRPr="005552A3">
        <w:rPr>
          <w:color w:val="000000" w:themeColor="text1"/>
          <w:sz w:val="26"/>
          <w:szCs w:val="26"/>
        </w:rPr>
        <w:t>_____________________________________</w:t>
      </w:r>
    </w:p>
    <w:p w14:paraId="4E059193" w14:textId="77777777" w:rsidR="00C44B8B" w:rsidRPr="005552A3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color w:val="000000" w:themeColor="text1"/>
          <w:sz w:val="26"/>
          <w:szCs w:val="26"/>
        </w:rPr>
      </w:pPr>
      <w:r w:rsidRPr="005552A3">
        <w:rPr>
          <w:color w:val="000000" w:themeColor="text1"/>
          <w:sz w:val="26"/>
          <w:szCs w:val="26"/>
        </w:rPr>
        <w:tab/>
        <w:t xml:space="preserve">_______________________ /_____________ </w:t>
      </w:r>
    </w:p>
    <w:p w14:paraId="4E059194" w14:textId="77777777" w:rsidR="00C44B8B" w:rsidRPr="005552A3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color w:val="000000" w:themeColor="text1"/>
          <w:sz w:val="26"/>
          <w:szCs w:val="26"/>
        </w:rPr>
      </w:pPr>
      <w:r w:rsidRPr="005552A3">
        <w:rPr>
          <w:color w:val="000000" w:themeColor="text1"/>
          <w:sz w:val="26"/>
          <w:szCs w:val="26"/>
        </w:rPr>
        <w:t>“_______” ___________________ 20_____ г.</w:t>
      </w:r>
    </w:p>
    <w:p w14:paraId="4E059195" w14:textId="77777777" w:rsidR="00C44B8B" w:rsidRPr="005552A3" w:rsidRDefault="00C44B8B" w:rsidP="00C44B8B">
      <w:pPr>
        <w:rPr>
          <w:color w:val="000000" w:themeColor="text1"/>
        </w:rPr>
      </w:pPr>
    </w:p>
    <w:p w14:paraId="4E059196" w14:textId="77777777" w:rsidR="00C44B8B" w:rsidRPr="005552A3" w:rsidRDefault="00C44B8B" w:rsidP="00C44B8B">
      <w:pPr>
        <w:rPr>
          <w:color w:val="000000" w:themeColor="text1"/>
        </w:rPr>
      </w:pPr>
    </w:p>
    <w:p w14:paraId="4E059197" w14:textId="77777777" w:rsidR="00C44B8B" w:rsidRPr="005552A3" w:rsidRDefault="00C44B8B" w:rsidP="00C44B8B">
      <w:pPr>
        <w:rPr>
          <w:color w:val="000000" w:themeColor="text1"/>
        </w:rPr>
      </w:pPr>
    </w:p>
    <w:p w14:paraId="4E059198" w14:textId="77777777" w:rsidR="00C44B8B" w:rsidRPr="005552A3" w:rsidRDefault="00C44B8B" w:rsidP="00C44B8B">
      <w:pPr>
        <w:pStyle w:val="2"/>
        <w:numPr>
          <w:ilvl w:val="0"/>
          <w:numId w:val="0"/>
        </w:numPr>
        <w:spacing w:after="120"/>
        <w:rPr>
          <w:color w:val="000000" w:themeColor="text1"/>
        </w:rPr>
      </w:pPr>
      <w:r w:rsidRPr="005552A3">
        <w:rPr>
          <w:color w:val="000000" w:themeColor="text1"/>
        </w:rPr>
        <w:t>ТЕХНИЧЕСКОЕ ЗАДАНИЕ</w:t>
      </w:r>
    </w:p>
    <w:p w14:paraId="4E059199" w14:textId="77777777" w:rsidR="00A65683" w:rsidRPr="005552A3" w:rsidRDefault="004F6968" w:rsidP="00773399">
      <w:pPr>
        <w:ind w:firstLine="0"/>
        <w:jc w:val="center"/>
        <w:rPr>
          <w:b/>
          <w:color w:val="000000" w:themeColor="text1"/>
          <w:sz w:val="26"/>
          <w:szCs w:val="26"/>
        </w:rPr>
      </w:pPr>
      <w:r w:rsidRPr="005552A3">
        <w:rPr>
          <w:b/>
          <w:color w:val="000000" w:themeColor="text1"/>
          <w:sz w:val="26"/>
          <w:szCs w:val="26"/>
        </w:rPr>
        <w:t xml:space="preserve">на </w:t>
      </w:r>
      <w:r w:rsidR="00612811" w:rsidRPr="005552A3">
        <w:rPr>
          <w:b/>
          <w:color w:val="000000" w:themeColor="text1"/>
          <w:sz w:val="26"/>
          <w:szCs w:val="26"/>
        </w:rPr>
        <w:t xml:space="preserve">поставку </w:t>
      </w:r>
      <w:r w:rsidR="0064372C" w:rsidRPr="005552A3">
        <w:rPr>
          <w:b/>
          <w:bCs/>
          <w:color w:val="000000" w:themeColor="text1"/>
          <w:sz w:val="26"/>
          <w:szCs w:val="26"/>
        </w:rPr>
        <w:t>линейной арматуры и гасителей вибрации</w:t>
      </w:r>
      <w:r w:rsidR="00843900" w:rsidRPr="005552A3">
        <w:rPr>
          <w:b/>
          <w:color w:val="000000" w:themeColor="text1"/>
          <w:sz w:val="26"/>
          <w:szCs w:val="26"/>
        </w:rPr>
        <w:t xml:space="preserve"> </w:t>
      </w:r>
    </w:p>
    <w:p w14:paraId="4E05919A" w14:textId="7351AF60" w:rsidR="00612811" w:rsidRPr="005552A3" w:rsidRDefault="000D4743" w:rsidP="00773399">
      <w:pPr>
        <w:ind w:firstLine="0"/>
        <w:jc w:val="center"/>
        <w:rPr>
          <w:color w:val="000000" w:themeColor="text1"/>
          <w:sz w:val="24"/>
          <w:szCs w:val="24"/>
        </w:rPr>
      </w:pPr>
      <w:r w:rsidRPr="005552A3">
        <w:rPr>
          <w:b/>
          <w:color w:val="000000" w:themeColor="text1"/>
          <w:sz w:val="26"/>
          <w:szCs w:val="26"/>
        </w:rPr>
        <w:t>(</w:t>
      </w:r>
      <w:r w:rsidR="00ED7D8B" w:rsidRPr="005552A3">
        <w:rPr>
          <w:b/>
          <w:color w:val="000000" w:themeColor="text1"/>
          <w:sz w:val="26"/>
          <w:szCs w:val="26"/>
        </w:rPr>
        <w:t>Вязка спиральная ПВС-35/50-10</w:t>
      </w:r>
      <w:r w:rsidRPr="005552A3">
        <w:rPr>
          <w:b/>
          <w:color w:val="000000" w:themeColor="text1"/>
          <w:sz w:val="26"/>
          <w:szCs w:val="26"/>
        </w:rPr>
        <w:t>)</w:t>
      </w:r>
      <w:r w:rsidR="00F67B04">
        <w:rPr>
          <w:b/>
          <w:color w:val="000000" w:themeColor="text1"/>
          <w:sz w:val="26"/>
          <w:szCs w:val="26"/>
        </w:rPr>
        <w:t xml:space="preserve"> (или эквивалент)</w:t>
      </w:r>
      <w:r w:rsidR="00900E6B">
        <w:rPr>
          <w:b/>
          <w:color w:val="000000" w:themeColor="text1"/>
          <w:sz w:val="26"/>
          <w:szCs w:val="26"/>
        </w:rPr>
        <w:t xml:space="preserve"> Лот № 202A</w:t>
      </w:r>
    </w:p>
    <w:p w14:paraId="4E05919B" w14:textId="77777777" w:rsidR="00020DD3" w:rsidRPr="005552A3" w:rsidRDefault="00020DD3" w:rsidP="00612811">
      <w:pPr>
        <w:spacing w:line="276" w:lineRule="auto"/>
        <w:ind w:firstLine="709"/>
        <w:rPr>
          <w:color w:val="000000" w:themeColor="text1"/>
          <w:sz w:val="24"/>
          <w:szCs w:val="24"/>
        </w:rPr>
      </w:pPr>
    </w:p>
    <w:p w14:paraId="4E05919C" w14:textId="77777777" w:rsidR="00612811" w:rsidRPr="005552A3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color w:val="000000" w:themeColor="text1"/>
          <w:sz w:val="26"/>
          <w:szCs w:val="26"/>
        </w:rPr>
      </w:pPr>
      <w:r w:rsidRPr="005552A3">
        <w:rPr>
          <w:b/>
          <w:bCs/>
          <w:color w:val="000000" w:themeColor="text1"/>
          <w:sz w:val="26"/>
          <w:szCs w:val="26"/>
        </w:rPr>
        <w:t xml:space="preserve">Технические требования к </w:t>
      </w:r>
      <w:r w:rsidR="000D4FD2" w:rsidRPr="005552A3">
        <w:rPr>
          <w:b/>
          <w:bCs/>
          <w:color w:val="000000" w:themeColor="text1"/>
          <w:sz w:val="26"/>
          <w:szCs w:val="26"/>
        </w:rPr>
        <w:t>продукции</w:t>
      </w:r>
      <w:r w:rsidRPr="005552A3">
        <w:rPr>
          <w:b/>
          <w:bCs/>
          <w:color w:val="000000" w:themeColor="text1"/>
          <w:sz w:val="26"/>
          <w:szCs w:val="26"/>
        </w:rPr>
        <w:t>.</w:t>
      </w:r>
    </w:p>
    <w:p w14:paraId="4E05919D" w14:textId="0E51BB0E" w:rsidR="0046480F" w:rsidRPr="005552A3" w:rsidRDefault="00641E44" w:rsidP="005A2AE7">
      <w:pPr>
        <w:tabs>
          <w:tab w:val="left" w:pos="1134"/>
        </w:tabs>
        <w:ind w:firstLine="709"/>
        <w:rPr>
          <w:color w:val="000000" w:themeColor="text1"/>
          <w:sz w:val="24"/>
          <w:szCs w:val="24"/>
        </w:rPr>
      </w:pPr>
      <w:r w:rsidRPr="005552A3">
        <w:rPr>
          <w:color w:val="000000" w:themeColor="text1"/>
          <w:sz w:val="24"/>
          <w:szCs w:val="24"/>
        </w:rPr>
        <w:t xml:space="preserve">Технические требования, характеристики </w:t>
      </w:r>
      <w:r w:rsidR="00770408" w:rsidRPr="005552A3">
        <w:rPr>
          <w:color w:val="000000" w:themeColor="text1"/>
          <w:sz w:val="24"/>
          <w:szCs w:val="24"/>
        </w:rPr>
        <w:t>линейной арматуры и гасителей вибрации</w:t>
      </w:r>
      <w:r w:rsidR="005F3212" w:rsidRPr="005552A3">
        <w:rPr>
          <w:color w:val="000000" w:themeColor="text1"/>
          <w:sz w:val="24"/>
          <w:szCs w:val="24"/>
        </w:rPr>
        <w:t xml:space="preserve"> </w:t>
      </w:r>
      <w:r w:rsidR="004F4E9E" w:rsidRPr="005552A3">
        <w:rPr>
          <w:color w:val="000000" w:themeColor="text1"/>
          <w:sz w:val="24"/>
          <w:szCs w:val="24"/>
        </w:rPr>
        <w:t>должны соответствовать параметрам</w:t>
      </w:r>
      <w:r w:rsidR="005A2AE7" w:rsidRPr="005552A3">
        <w:rPr>
          <w:color w:val="000000" w:themeColor="text1"/>
          <w:sz w:val="24"/>
          <w:szCs w:val="24"/>
        </w:rPr>
        <w:t xml:space="preserve"> ТУ 3449-001-52819896-2010 </w:t>
      </w:r>
      <w:r w:rsidR="0046480F" w:rsidRPr="005552A3">
        <w:rPr>
          <w:color w:val="000000" w:themeColor="text1"/>
          <w:sz w:val="24"/>
          <w:szCs w:val="24"/>
        </w:rPr>
        <w:t>«</w:t>
      </w:r>
      <w:r w:rsidR="005A2AE7" w:rsidRPr="005552A3">
        <w:rPr>
          <w:color w:val="000000" w:themeColor="text1"/>
          <w:sz w:val="24"/>
          <w:szCs w:val="24"/>
        </w:rPr>
        <w:t>Арматура линейная</w:t>
      </w:r>
      <w:r w:rsidR="0046480F" w:rsidRPr="005552A3">
        <w:rPr>
          <w:color w:val="000000" w:themeColor="text1"/>
          <w:sz w:val="24"/>
          <w:szCs w:val="24"/>
        </w:rPr>
        <w:t>»</w:t>
      </w:r>
      <w:r w:rsidR="005A2AE7" w:rsidRPr="005552A3">
        <w:rPr>
          <w:color w:val="000000" w:themeColor="text1"/>
          <w:sz w:val="24"/>
          <w:szCs w:val="24"/>
        </w:rPr>
        <w:t>.</w:t>
      </w:r>
    </w:p>
    <w:p w14:paraId="4E05919E" w14:textId="77777777" w:rsidR="0046480F" w:rsidRPr="005552A3" w:rsidRDefault="0046480F" w:rsidP="00016B8B">
      <w:pPr>
        <w:tabs>
          <w:tab w:val="left" w:pos="1134"/>
        </w:tabs>
        <w:ind w:firstLine="709"/>
        <w:jc w:val="center"/>
        <w:rPr>
          <w:color w:val="000000" w:themeColor="text1"/>
          <w:sz w:val="24"/>
          <w:szCs w:val="24"/>
        </w:rPr>
      </w:pPr>
      <w:r w:rsidRPr="005552A3">
        <w:rPr>
          <w:noProof/>
          <w:color w:val="000000" w:themeColor="text1"/>
        </w:rPr>
        <w:drawing>
          <wp:inline distT="0" distB="0" distL="0" distR="0" wp14:anchorId="4E0591DE" wp14:editId="4E0591DF">
            <wp:extent cx="2924175" cy="2924175"/>
            <wp:effectExtent l="0" t="0" r="9525" b="9525"/>
            <wp:docPr id="3" name="Рисунок 3" descr="&amp;Vcy;&amp;yacy;&amp;zcy;&amp;kcy;&amp;acy; &amp;scy;&amp;pcy;&amp;icy;&amp;rcy;&amp;acy;&amp;lcy;&amp;softcy;&amp;ncy;&amp;acy;&amp;yacy; &amp;Pcy;&amp;Vcy;&amp;S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&amp;Vcy;&amp;yacy;&amp;zcy;&amp;kcy;&amp;acy; &amp;scy;&amp;pcy;&amp;icy;&amp;rcy;&amp;acy;&amp;lcy;&amp;softcy;&amp;ncy;&amp;acy;&amp;yacy; &amp;Pcy;&amp;Vcy;&amp;Scy;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05919F" w14:textId="77777777" w:rsidR="0046480F" w:rsidRPr="005552A3" w:rsidRDefault="0046480F" w:rsidP="005A2AE7">
      <w:pPr>
        <w:tabs>
          <w:tab w:val="left" w:pos="1134"/>
        </w:tabs>
        <w:ind w:firstLine="709"/>
        <w:rPr>
          <w:color w:val="000000" w:themeColor="text1"/>
          <w:sz w:val="24"/>
          <w:szCs w:val="24"/>
        </w:rPr>
      </w:pPr>
    </w:p>
    <w:tbl>
      <w:tblPr>
        <w:tblW w:w="5000" w:type="pct"/>
        <w:tblCellSpacing w:w="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4"/>
        <w:gridCol w:w="2187"/>
        <w:gridCol w:w="1543"/>
        <w:gridCol w:w="3110"/>
        <w:gridCol w:w="2205"/>
      </w:tblGrid>
      <w:tr w:rsidR="005552A3" w:rsidRPr="005552A3" w14:paraId="4E0591A5" w14:textId="77777777" w:rsidTr="0046480F">
        <w:trPr>
          <w:tblCellSpacing w:w="0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591A0" w14:textId="77777777" w:rsidR="0046480F" w:rsidRPr="005552A3" w:rsidRDefault="0046480F" w:rsidP="00016B8B">
            <w:pPr>
              <w:ind w:firstLine="0"/>
              <w:jc w:val="center"/>
              <w:rPr>
                <w:color w:val="000000" w:themeColor="text1"/>
              </w:rPr>
            </w:pPr>
            <w:r w:rsidRPr="005552A3">
              <w:rPr>
                <w:b/>
                <w:bCs/>
                <w:color w:val="000000" w:themeColor="text1"/>
              </w:rPr>
              <w:t>Марка зажима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591A1" w14:textId="77777777" w:rsidR="0046480F" w:rsidRPr="005552A3" w:rsidRDefault="0046480F" w:rsidP="00016B8B">
            <w:pPr>
              <w:ind w:firstLine="0"/>
              <w:jc w:val="center"/>
              <w:rPr>
                <w:color w:val="000000" w:themeColor="text1"/>
              </w:rPr>
            </w:pPr>
            <w:r w:rsidRPr="005552A3">
              <w:rPr>
                <w:b/>
                <w:bCs/>
                <w:color w:val="000000" w:themeColor="text1"/>
              </w:rPr>
              <w:t>Сечение провода, мм2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591A2" w14:textId="77777777" w:rsidR="0046480F" w:rsidRPr="005552A3" w:rsidRDefault="0046480F" w:rsidP="00016B8B">
            <w:pPr>
              <w:ind w:firstLine="0"/>
              <w:jc w:val="center"/>
              <w:rPr>
                <w:color w:val="000000" w:themeColor="text1"/>
              </w:rPr>
            </w:pPr>
            <w:r w:rsidRPr="005552A3">
              <w:rPr>
                <w:b/>
                <w:bCs/>
                <w:color w:val="000000" w:themeColor="text1"/>
              </w:rPr>
              <w:t>Марка провода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591A3" w14:textId="77777777" w:rsidR="0046480F" w:rsidRPr="005552A3" w:rsidRDefault="0046480F" w:rsidP="00016B8B">
            <w:pPr>
              <w:ind w:firstLine="0"/>
              <w:jc w:val="center"/>
              <w:rPr>
                <w:color w:val="000000" w:themeColor="text1"/>
              </w:rPr>
            </w:pPr>
            <w:r w:rsidRPr="005552A3">
              <w:rPr>
                <w:b/>
                <w:bCs/>
                <w:color w:val="000000" w:themeColor="text1"/>
              </w:rPr>
              <w:t>Марка изолятора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591A4" w14:textId="77777777" w:rsidR="0046480F" w:rsidRPr="005552A3" w:rsidRDefault="0046480F" w:rsidP="00016B8B">
            <w:pPr>
              <w:ind w:firstLine="0"/>
              <w:jc w:val="center"/>
              <w:rPr>
                <w:color w:val="000000" w:themeColor="text1"/>
              </w:rPr>
            </w:pPr>
            <w:r w:rsidRPr="005552A3">
              <w:rPr>
                <w:b/>
                <w:bCs/>
                <w:color w:val="000000" w:themeColor="text1"/>
              </w:rPr>
              <w:t>Цветовая маркировка</w:t>
            </w:r>
          </w:p>
        </w:tc>
      </w:tr>
      <w:tr w:rsidR="005552A3" w:rsidRPr="005552A3" w14:paraId="4E0591AB" w14:textId="77777777" w:rsidTr="0046480F">
        <w:trPr>
          <w:tblCellSpacing w:w="0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591A6" w14:textId="77777777" w:rsidR="0046480F" w:rsidRPr="005552A3" w:rsidRDefault="0046480F" w:rsidP="00016B8B">
            <w:pPr>
              <w:ind w:firstLine="0"/>
              <w:jc w:val="center"/>
              <w:rPr>
                <w:color w:val="000000" w:themeColor="text1"/>
              </w:rPr>
            </w:pPr>
            <w:r w:rsidRPr="005552A3">
              <w:rPr>
                <w:color w:val="000000" w:themeColor="text1"/>
              </w:rPr>
              <w:t>ПВС 35/50-10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591A7" w14:textId="77777777" w:rsidR="0046480F" w:rsidRPr="005552A3" w:rsidRDefault="0046480F" w:rsidP="00016B8B">
            <w:pPr>
              <w:ind w:firstLine="0"/>
              <w:jc w:val="center"/>
              <w:rPr>
                <w:color w:val="000000" w:themeColor="text1"/>
              </w:rPr>
            </w:pPr>
            <w:r w:rsidRPr="005552A3">
              <w:rPr>
                <w:color w:val="000000" w:themeColor="text1"/>
              </w:rPr>
              <w:t>35-50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591A8" w14:textId="77777777" w:rsidR="0046480F" w:rsidRPr="005552A3" w:rsidRDefault="0046480F" w:rsidP="00016B8B">
            <w:pPr>
              <w:ind w:firstLine="0"/>
              <w:jc w:val="center"/>
              <w:rPr>
                <w:color w:val="000000" w:themeColor="text1"/>
              </w:rPr>
            </w:pPr>
            <w:r w:rsidRPr="005552A3">
              <w:rPr>
                <w:color w:val="000000" w:themeColor="text1"/>
              </w:rPr>
              <w:t>АЖ50, АС35/6,2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591A9" w14:textId="72F9EFCD" w:rsidR="0046480F" w:rsidRPr="005552A3" w:rsidRDefault="001C6A52" w:rsidP="00016B8B">
            <w:pPr>
              <w:ind w:firstLine="0"/>
              <w:jc w:val="center"/>
              <w:rPr>
                <w:color w:val="000000" w:themeColor="text1"/>
              </w:rPr>
            </w:pPr>
            <w:r w:rsidRPr="005552A3">
              <w:rPr>
                <w:color w:val="000000" w:themeColor="text1"/>
              </w:rPr>
              <w:t>ШПС*, ШС**, ШФ10*, ШПФ10*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591AA" w14:textId="77777777" w:rsidR="0046480F" w:rsidRPr="005552A3" w:rsidRDefault="0046480F" w:rsidP="00016B8B">
            <w:pPr>
              <w:ind w:firstLine="0"/>
              <w:jc w:val="center"/>
              <w:rPr>
                <w:color w:val="000000" w:themeColor="text1"/>
              </w:rPr>
            </w:pPr>
            <w:r w:rsidRPr="005552A3">
              <w:rPr>
                <w:color w:val="000000" w:themeColor="text1"/>
              </w:rPr>
              <w:t>желтая</w:t>
            </w:r>
          </w:p>
        </w:tc>
      </w:tr>
    </w:tbl>
    <w:p w14:paraId="461E900A" w14:textId="77777777" w:rsidR="001C6A52" w:rsidRPr="005552A3" w:rsidRDefault="001C6A52" w:rsidP="001C6A52">
      <w:pPr>
        <w:autoSpaceDE w:val="0"/>
        <w:autoSpaceDN w:val="0"/>
        <w:adjustRightInd w:val="0"/>
        <w:ind w:firstLine="0"/>
        <w:jc w:val="left"/>
        <w:rPr>
          <w:color w:val="000000" w:themeColor="text1"/>
        </w:rPr>
      </w:pPr>
      <w:r w:rsidRPr="005552A3">
        <w:rPr>
          <w:color w:val="000000" w:themeColor="text1"/>
        </w:rPr>
        <w:t>* - всех модификаций</w:t>
      </w:r>
    </w:p>
    <w:p w14:paraId="4E0591AC" w14:textId="1D88B77C" w:rsidR="0046480F" w:rsidRPr="005552A3" w:rsidRDefault="001C6A52" w:rsidP="001C6A52">
      <w:pPr>
        <w:tabs>
          <w:tab w:val="left" w:pos="1134"/>
        </w:tabs>
        <w:ind w:firstLine="0"/>
        <w:rPr>
          <w:color w:val="000000" w:themeColor="text1"/>
        </w:rPr>
      </w:pPr>
      <w:r w:rsidRPr="005552A3">
        <w:rPr>
          <w:color w:val="000000" w:themeColor="text1"/>
        </w:rPr>
        <w:t>** - всех модификаций кроме изолятора ШС20-13-СС-lll</w:t>
      </w:r>
    </w:p>
    <w:p w14:paraId="20F3E072" w14:textId="77777777" w:rsidR="001C6A52" w:rsidRPr="005552A3" w:rsidRDefault="001C6A52" w:rsidP="001C6A52">
      <w:pPr>
        <w:tabs>
          <w:tab w:val="left" w:pos="1134"/>
        </w:tabs>
        <w:ind w:firstLine="0"/>
        <w:rPr>
          <w:color w:val="000000" w:themeColor="text1"/>
        </w:rPr>
      </w:pPr>
    </w:p>
    <w:p w14:paraId="4E0591AD" w14:textId="77777777" w:rsidR="00612811" w:rsidRPr="005552A3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color w:val="000000" w:themeColor="text1"/>
          <w:sz w:val="26"/>
          <w:szCs w:val="26"/>
        </w:rPr>
      </w:pPr>
      <w:r w:rsidRPr="005552A3">
        <w:rPr>
          <w:b/>
          <w:bCs/>
          <w:color w:val="000000" w:themeColor="text1"/>
          <w:sz w:val="26"/>
          <w:szCs w:val="26"/>
        </w:rPr>
        <w:t>Общие требования.</w:t>
      </w:r>
      <w:r w:rsidR="00E00392" w:rsidRPr="005552A3">
        <w:rPr>
          <w:b/>
          <w:bCs/>
          <w:color w:val="000000" w:themeColor="text1"/>
          <w:sz w:val="26"/>
          <w:szCs w:val="26"/>
        </w:rPr>
        <w:t xml:space="preserve"> </w:t>
      </w:r>
    </w:p>
    <w:p w14:paraId="4E0591AE" w14:textId="77777777" w:rsidR="00F64720" w:rsidRPr="005552A3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color w:val="000000" w:themeColor="text1"/>
          <w:sz w:val="24"/>
          <w:szCs w:val="24"/>
        </w:rPr>
      </w:pPr>
      <w:r w:rsidRPr="005552A3">
        <w:rPr>
          <w:color w:val="000000" w:themeColor="text1"/>
          <w:sz w:val="24"/>
          <w:szCs w:val="24"/>
        </w:rPr>
        <w:t>2.1.</w:t>
      </w:r>
      <w:r w:rsidR="00612811" w:rsidRPr="005552A3">
        <w:rPr>
          <w:color w:val="000000" w:themeColor="text1"/>
          <w:sz w:val="24"/>
          <w:szCs w:val="24"/>
        </w:rPr>
        <w:t xml:space="preserve"> </w:t>
      </w:r>
      <w:r w:rsidR="00F64720" w:rsidRPr="005552A3">
        <w:rPr>
          <w:color w:val="000000" w:themeColor="text1"/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E0591AF" w14:textId="77777777" w:rsidR="00917889" w:rsidRPr="005552A3" w:rsidRDefault="00917889" w:rsidP="009178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5552A3">
        <w:rPr>
          <w:color w:val="000000" w:themeColor="text1"/>
          <w:sz w:val="24"/>
          <w:szCs w:val="24"/>
        </w:rPr>
        <w:t>продукция должна быть новой, ранее не использованной;</w:t>
      </w:r>
    </w:p>
    <w:p w14:paraId="4E0591B0" w14:textId="77777777" w:rsidR="00F64720" w:rsidRPr="005552A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5552A3">
        <w:rPr>
          <w:color w:val="000000" w:themeColor="text1"/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E0591B1" w14:textId="77777777" w:rsidR="00F64720" w:rsidRPr="005552A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5552A3">
        <w:rPr>
          <w:color w:val="000000" w:themeColor="text1"/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E0591B3" w14:textId="4659A173" w:rsidR="00F64720" w:rsidRPr="005552A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5552A3">
        <w:rPr>
          <w:color w:val="000000" w:themeColor="text1"/>
          <w:sz w:val="24"/>
          <w:szCs w:val="24"/>
        </w:rPr>
        <w:lastRenderedPageBreak/>
        <w:t xml:space="preserve">запасные части, впервые поставляемые заводом - изготовителем для нужд </w:t>
      </w:r>
      <w:r w:rsidR="00D24C60" w:rsidRPr="005552A3">
        <w:rPr>
          <w:color w:val="000000" w:themeColor="text1"/>
          <w:sz w:val="24"/>
          <w:szCs w:val="24"/>
        </w:rPr>
        <w:t>ПАО</w:t>
      </w:r>
      <w:r w:rsidRPr="005552A3">
        <w:rPr>
          <w:color w:val="000000" w:themeColor="text1"/>
          <w:sz w:val="24"/>
          <w:szCs w:val="24"/>
        </w:rPr>
        <w:t xml:space="preserve"> «</w:t>
      </w:r>
      <w:r w:rsidR="00A0265D">
        <w:rPr>
          <w:color w:val="000000" w:themeColor="text1"/>
          <w:sz w:val="24"/>
          <w:szCs w:val="24"/>
        </w:rPr>
        <w:t>Россети Центр</w:t>
      </w:r>
      <w:r w:rsidRPr="005552A3">
        <w:rPr>
          <w:color w:val="000000" w:themeColor="text1"/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E0591B4" w14:textId="71FF797E" w:rsidR="00F64720" w:rsidRPr="005552A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5552A3">
        <w:rPr>
          <w:color w:val="000000" w:themeColor="text1"/>
          <w:sz w:val="24"/>
          <w:szCs w:val="24"/>
        </w:rPr>
        <w:t xml:space="preserve">запасные части, не использовавшиеся ранее на энергообъектах </w:t>
      </w:r>
      <w:r w:rsidR="00D24C60" w:rsidRPr="005552A3">
        <w:rPr>
          <w:color w:val="000000" w:themeColor="text1"/>
          <w:sz w:val="24"/>
          <w:szCs w:val="24"/>
        </w:rPr>
        <w:t>ПАО</w:t>
      </w:r>
      <w:r w:rsidRPr="005552A3">
        <w:rPr>
          <w:color w:val="000000" w:themeColor="text1"/>
          <w:sz w:val="24"/>
          <w:szCs w:val="24"/>
        </w:rPr>
        <w:t xml:space="preserve"> «</w:t>
      </w:r>
      <w:r w:rsidR="00A0265D">
        <w:rPr>
          <w:color w:val="000000" w:themeColor="text1"/>
          <w:sz w:val="24"/>
          <w:szCs w:val="24"/>
        </w:rPr>
        <w:t>Россети Центр</w:t>
      </w:r>
      <w:r w:rsidRPr="005552A3">
        <w:rPr>
          <w:color w:val="000000" w:themeColor="text1"/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E0591B5" w14:textId="1881ACF3" w:rsidR="00F64720" w:rsidRPr="005552A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5552A3">
        <w:rPr>
          <w:color w:val="000000" w:themeColor="text1"/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D24C60" w:rsidRPr="005552A3">
        <w:rPr>
          <w:color w:val="000000" w:themeColor="text1"/>
          <w:sz w:val="24"/>
          <w:szCs w:val="24"/>
        </w:rPr>
        <w:t>ПАО</w:t>
      </w:r>
      <w:r w:rsidRPr="005552A3">
        <w:rPr>
          <w:color w:val="000000" w:themeColor="text1"/>
          <w:sz w:val="24"/>
          <w:szCs w:val="24"/>
        </w:rPr>
        <w:t xml:space="preserve"> «Россети»;</w:t>
      </w:r>
    </w:p>
    <w:p w14:paraId="4E0591B6" w14:textId="1706B12A" w:rsidR="00F64720" w:rsidRPr="005552A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5552A3">
        <w:rPr>
          <w:color w:val="000000" w:themeColor="text1"/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D24C60" w:rsidRPr="005552A3">
        <w:rPr>
          <w:color w:val="000000" w:themeColor="text1"/>
          <w:sz w:val="24"/>
          <w:szCs w:val="24"/>
        </w:rPr>
        <w:t>ПАО</w:t>
      </w:r>
      <w:r w:rsidRPr="005552A3">
        <w:rPr>
          <w:color w:val="000000" w:themeColor="text1"/>
          <w:sz w:val="24"/>
          <w:szCs w:val="24"/>
        </w:rPr>
        <w:t xml:space="preserve"> «</w:t>
      </w:r>
      <w:r w:rsidR="00B560B0" w:rsidRPr="005552A3">
        <w:rPr>
          <w:color w:val="000000" w:themeColor="text1"/>
          <w:sz w:val="24"/>
          <w:szCs w:val="24"/>
        </w:rPr>
        <w:t>Россети</w:t>
      </w:r>
      <w:r w:rsidRPr="005552A3">
        <w:rPr>
          <w:color w:val="000000" w:themeColor="text1"/>
          <w:sz w:val="24"/>
          <w:szCs w:val="24"/>
        </w:rPr>
        <w:t>»;</w:t>
      </w:r>
    </w:p>
    <w:p w14:paraId="4E0591B7" w14:textId="014FB77B" w:rsidR="00F64720" w:rsidRPr="005552A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5552A3">
        <w:rPr>
          <w:color w:val="000000" w:themeColor="text1"/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FB11C1" w:rsidRPr="005552A3">
        <w:rPr>
          <w:color w:val="000000" w:themeColor="text1"/>
          <w:sz w:val="24"/>
          <w:szCs w:val="24"/>
        </w:rPr>
        <w:t>продукции</w:t>
      </w:r>
      <w:r w:rsidRPr="005552A3">
        <w:rPr>
          <w:color w:val="000000" w:themeColor="text1"/>
          <w:sz w:val="24"/>
          <w:szCs w:val="24"/>
        </w:rPr>
        <w:t>) деклараций (сертификатов) соответствия требованиям безопасности;</w:t>
      </w:r>
    </w:p>
    <w:p w14:paraId="4E0591B8" w14:textId="77777777" w:rsidR="00FB7AEF" w:rsidRPr="005552A3" w:rsidRDefault="00F64720" w:rsidP="00F64720">
      <w:pPr>
        <w:tabs>
          <w:tab w:val="left" w:pos="851"/>
        </w:tabs>
        <w:spacing w:line="276" w:lineRule="auto"/>
        <w:ind w:firstLine="720"/>
        <w:rPr>
          <w:color w:val="000000" w:themeColor="text1"/>
          <w:sz w:val="24"/>
          <w:szCs w:val="24"/>
        </w:rPr>
      </w:pPr>
      <w:r w:rsidRPr="005552A3">
        <w:rPr>
          <w:color w:val="000000" w:themeColor="text1"/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5552A3">
        <w:rPr>
          <w:color w:val="000000" w:themeColor="text1"/>
          <w:sz w:val="24"/>
          <w:szCs w:val="24"/>
        </w:rPr>
        <w:t>.</w:t>
      </w:r>
      <w:r w:rsidR="00F66FC0" w:rsidRPr="005552A3">
        <w:rPr>
          <w:color w:val="000000" w:themeColor="text1"/>
          <w:sz w:val="24"/>
          <w:szCs w:val="24"/>
        </w:rPr>
        <w:t xml:space="preserve"> </w:t>
      </w:r>
    </w:p>
    <w:p w14:paraId="4E0591B9" w14:textId="55A8A891" w:rsidR="00DE0C6D" w:rsidRPr="005552A3" w:rsidRDefault="00843900" w:rsidP="000733CB">
      <w:pPr>
        <w:tabs>
          <w:tab w:val="left" w:pos="0"/>
          <w:tab w:val="left" w:pos="90"/>
        </w:tabs>
        <w:spacing w:line="276" w:lineRule="auto"/>
        <w:ind w:firstLine="0"/>
        <w:rPr>
          <w:color w:val="000000" w:themeColor="text1"/>
          <w:sz w:val="24"/>
          <w:szCs w:val="24"/>
        </w:rPr>
      </w:pPr>
      <w:r w:rsidRPr="005552A3">
        <w:rPr>
          <w:color w:val="000000" w:themeColor="text1"/>
          <w:sz w:val="24"/>
          <w:szCs w:val="24"/>
        </w:rPr>
        <w:tab/>
      </w:r>
      <w:r w:rsidRPr="005552A3">
        <w:rPr>
          <w:color w:val="000000" w:themeColor="text1"/>
          <w:sz w:val="24"/>
          <w:szCs w:val="24"/>
        </w:rPr>
        <w:tab/>
        <w:t xml:space="preserve">2.2. </w:t>
      </w:r>
      <w:r w:rsidR="00D12DA3">
        <w:rPr>
          <w:color w:val="000000" w:themeColor="text1"/>
          <w:sz w:val="24"/>
          <w:szCs w:val="24"/>
        </w:rPr>
        <w:t>Победитель закупки</w:t>
      </w:r>
      <w:r w:rsidR="00F64720" w:rsidRPr="005552A3">
        <w:rPr>
          <w:color w:val="000000" w:themeColor="text1"/>
          <w:sz w:val="24"/>
          <w:szCs w:val="24"/>
        </w:rPr>
        <w:t xml:space="preserve"> на право заключения </w:t>
      </w:r>
      <w:r w:rsidR="00824E88">
        <w:rPr>
          <w:color w:val="000000" w:themeColor="text1"/>
          <w:sz w:val="24"/>
          <w:szCs w:val="24"/>
        </w:rPr>
        <w:t>договора на поставку заявленной номенклатуры</w:t>
      </w:r>
      <w:r w:rsidR="00F64720" w:rsidRPr="005552A3">
        <w:rPr>
          <w:color w:val="000000" w:themeColor="text1"/>
          <w:sz w:val="24"/>
          <w:szCs w:val="24"/>
        </w:rPr>
        <w:t xml:space="preserve"> для нужд </w:t>
      </w:r>
      <w:r w:rsidR="00D24C60" w:rsidRPr="005552A3">
        <w:rPr>
          <w:color w:val="000000" w:themeColor="text1"/>
          <w:sz w:val="24"/>
          <w:szCs w:val="24"/>
        </w:rPr>
        <w:t>ПАО</w:t>
      </w:r>
      <w:r w:rsidR="00F64720" w:rsidRPr="005552A3">
        <w:rPr>
          <w:color w:val="000000" w:themeColor="text1"/>
          <w:sz w:val="24"/>
          <w:szCs w:val="24"/>
        </w:rPr>
        <w:t xml:space="preserve"> «</w:t>
      </w:r>
      <w:r w:rsidR="00A0265D">
        <w:rPr>
          <w:color w:val="000000" w:themeColor="text1"/>
          <w:sz w:val="24"/>
          <w:szCs w:val="24"/>
        </w:rPr>
        <w:t>Россети Центр</w:t>
      </w:r>
      <w:r w:rsidR="00F64720" w:rsidRPr="005552A3">
        <w:rPr>
          <w:color w:val="000000" w:themeColor="text1"/>
          <w:sz w:val="24"/>
          <w:szCs w:val="24"/>
        </w:rPr>
        <w:t xml:space="preserve">» обязан предоставить </w:t>
      </w:r>
      <w:r w:rsidR="00120580">
        <w:rPr>
          <w:color w:val="000000" w:themeColor="text1"/>
          <w:sz w:val="24"/>
          <w:szCs w:val="24"/>
        </w:rPr>
        <w:t>при поставке товара</w:t>
      </w:r>
      <w:r w:rsidR="00F64720" w:rsidRPr="005552A3">
        <w:rPr>
          <w:color w:val="000000" w:themeColor="text1"/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9838AC">
        <w:rPr>
          <w:color w:val="000000" w:themeColor="text1"/>
          <w:sz w:val="24"/>
          <w:szCs w:val="24"/>
        </w:rPr>
        <w:t>Данные документы должны подтверждать</w:t>
      </w:r>
      <w:r w:rsidR="00F64720" w:rsidRPr="005552A3">
        <w:rPr>
          <w:color w:val="000000" w:themeColor="text1"/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5552A3">
        <w:rPr>
          <w:color w:val="000000" w:themeColor="text1"/>
          <w:sz w:val="24"/>
          <w:szCs w:val="24"/>
        </w:rPr>
        <w:t>.</w:t>
      </w:r>
    </w:p>
    <w:p w14:paraId="4E0591BA" w14:textId="77777777" w:rsidR="008641F6" w:rsidRPr="005552A3" w:rsidRDefault="00843900" w:rsidP="000733CB">
      <w:pPr>
        <w:pStyle w:val="ad"/>
        <w:tabs>
          <w:tab w:val="left" w:pos="0"/>
        </w:tabs>
        <w:spacing w:line="276" w:lineRule="auto"/>
        <w:ind w:left="0" w:firstLine="0"/>
        <w:rPr>
          <w:color w:val="000000" w:themeColor="text1"/>
          <w:sz w:val="24"/>
          <w:szCs w:val="24"/>
        </w:rPr>
      </w:pPr>
      <w:r w:rsidRPr="005552A3">
        <w:rPr>
          <w:color w:val="000000" w:themeColor="text1"/>
          <w:sz w:val="24"/>
          <w:szCs w:val="24"/>
        </w:rPr>
        <w:tab/>
        <w:t xml:space="preserve">2.3. </w:t>
      </w:r>
      <w:r w:rsidR="001C72DB" w:rsidRPr="005552A3">
        <w:rPr>
          <w:color w:val="000000" w:themeColor="text1"/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552A3">
        <w:rPr>
          <w:color w:val="000000" w:themeColor="text1"/>
          <w:sz w:val="24"/>
          <w:szCs w:val="24"/>
        </w:rPr>
        <w:t>установок» (ПУЭ) (7-е издание) и</w:t>
      </w:r>
      <w:r w:rsidR="001C72DB" w:rsidRPr="005552A3">
        <w:rPr>
          <w:color w:val="000000" w:themeColor="text1"/>
          <w:sz w:val="24"/>
          <w:szCs w:val="24"/>
        </w:rPr>
        <w:t xml:space="preserve"> требованиям</w:t>
      </w:r>
      <w:r w:rsidR="00817119" w:rsidRPr="005552A3">
        <w:rPr>
          <w:color w:val="000000" w:themeColor="text1"/>
          <w:sz w:val="24"/>
          <w:szCs w:val="24"/>
        </w:rPr>
        <w:t>:</w:t>
      </w:r>
      <w:r w:rsidR="001C72DB" w:rsidRPr="005552A3">
        <w:rPr>
          <w:color w:val="000000" w:themeColor="text1"/>
          <w:sz w:val="24"/>
          <w:szCs w:val="24"/>
        </w:rPr>
        <w:t xml:space="preserve"> </w:t>
      </w:r>
    </w:p>
    <w:p w14:paraId="4E0591BB" w14:textId="1638F84F" w:rsidR="0052681C" w:rsidRPr="005552A3" w:rsidRDefault="0070360E" w:rsidP="005A2AE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color w:val="000000" w:themeColor="text1"/>
          <w:sz w:val="24"/>
          <w:szCs w:val="24"/>
        </w:rPr>
      </w:pPr>
      <w:r w:rsidRPr="005552A3">
        <w:rPr>
          <w:color w:val="000000" w:themeColor="text1"/>
          <w:sz w:val="24"/>
          <w:szCs w:val="24"/>
        </w:rPr>
        <w:t>ТУ 3449-001-52819896-2010 «Арматура линейная».</w:t>
      </w:r>
    </w:p>
    <w:p w14:paraId="4E0591BC" w14:textId="77777777" w:rsidR="00F612AC" w:rsidRPr="005552A3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5552A3">
        <w:rPr>
          <w:color w:val="000000" w:themeColor="text1"/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552A3">
        <w:rPr>
          <w:color w:val="000000" w:themeColor="text1"/>
          <w:sz w:val="24"/>
          <w:szCs w:val="24"/>
        </w:rPr>
        <w:t>.</w:t>
      </w:r>
    </w:p>
    <w:p w14:paraId="4E0591BD" w14:textId="77777777" w:rsidR="00B73411" w:rsidRPr="005552A3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color w:val="000000" w:themeColor="text1"/>
          <w:sz w:val="24"/>
          <w:szCs w:val="24"/>
        </w:rPr>
      </w:pPr>
      <w:r w:rsidRPr="005552A3">
        <w:rPr>
          <w:color w:val="000000" w:themeColor="text1"/>
          <w:sz w:val="24"/>
          <w:szCs w:val="24"/>
        </w:rPr>
        <w:t xml:space="preserve">2.4. </w:t>
      </w:r>
      <w:r w:rsidR="00B73411" w:rsidRPr="005552A3">
        <w:rPr>
          <w:color w:val="000000" w:themeColor="text1"/>
          <w:sz w:val="24"/>
          <w:szCs w:val="24"/>
        </w:rPr>
        <w:t>Упаковка, транспортирование, условия и сроки хранения.</w:t>
      </w:r>
    </w:p>
    <w:p w14:paraId="4F116870" w14:textId="54AFEE51" w:rsidR="004C181D" w:rsidRPr="005552A3" w:rsidRDefault="00B73411" w:rsidP="00B73411">
      <w:pPr>
        <w:spacing w:line="276" w:lineRule="auto"/>
        <w:ind w:firstLine="709"/>
        <w:rPr>
          <w:color w:val="000000" w:themeColor="text1"/>
          <w:sz w:val="24"/>
          <w:szCs w:val="24"/>
        </w:rPr>
      </w:pPr>
      <w:r w:rsidRPr="005552A3">
        <w:rPr>
          <w:color w:val="000000" w:themeColor="text1"/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</w:t>
      </w:r>
      <w:r w:rsidR="0070360E" w:rsidRPr="005552A3">
        <w:rPr>
          <w:color w:val="000000" w:themeColor="text1"/>
          <w:sz w:val="24"/>
          <w:szCs w:val="24"/>
        </w:rPr>
        <w:t>76</w:t>
      </w:r>
      <w:r w:rsidR="000A7B61" w:rsidRPr="005552A3">
        <w:rPr>
          <w:color w:val="000000" w:themeColor="text1"/>
          <w:sz w:val="24"/>
          <w:szCs w:val="24"/>
        </w:rPr>
        <w:t xml:space="preserve">. </w:t>
      </w:r>
    </w:p>
    <w:p w14:paraId="4E0591BE" w14:textId="72B9D308" w:rsidR="00B73411" w:rsidRPr="005552A3" w:rsidRDefault="00B73411" w:rsidP="00B73411">
      <w:pPr>
        <w:spacing w:line="276" w:lineRule="auto"/>
        <w:ind w:firstLine="709"/>
        <w:rPr>
          <w:color w:val="000000" w:themeColor="text1"/>
          <w:sz w:val="24"/>
          <w:szCs w:val="24"/>
        </w:rPr>
      </w:pPr>
      <w:r w:rsidRPr="005552A3">
        <w:rPr>
          <w:color w:val="000000" w:themeColor="text1"/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продукции.</w:t>
      </w:r>
    </w:p>
    <w:p w14:paraId="4E0591BF" w14:textId="6459C68D" w:rsidR="00B73411" w:rsidRPr="005552A3" w:rsidRDefault="00B73411" w:rsidP="00B73411">
      <w:pPr>
        <w:spacing w:line="276" w:lineRule="auto"/>
        <w:ind w:firstLine="709"/>
        <w:rPr>
          <w:color w:val="000000" w:themeColor="text1"/>
          <w:sz w:val="24"/>
          <w:szCs w:val="24"/>
        </w:rPr>
      </w:pPr>
      <w:r w:rsidRPr="005552A3">
        <w:rPr>
          <w:color w:val="000000" w:themeColor="text1"/>
          <w:sz w:val="24"/>
          <w:szCs w:val="24"/>
        </w:rPr>
        <w:t>Правила приемки линейной арматуры и гасителей вибрации должны соответствовать требованиям ГОСТ 23216</w:t>
      </w:r>
      <w:r w:rsidR="004C181D" w:rsidRPr="005552A3">
        <w:rPr>
          <w:color w:val="000000" w:themeColor="text1"/>
          <w:sz w:val="24"/>
          <w:szCs w:val="24"/>
        </w:rPr>
        <w:t>-78</w:t>
      </w:r>
      <w:r w:rsidRPr="005552A3">
        <w:rPr>
          <w:color w:val="000000" w:themeColor="text1"/>
          <w:sz w:val="24"/>
          <w:szCs w:val="24"/>
        </w:rPr>
        <w:t xml:space="preserve">. </w:t>
      </w:r>
    </w:p>
    <w:p w14:paraId="4E0591C0" w14:textId="77777777" w:rsidR="00B73411" w:rsidRPr="005552A3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  <w:r w:rsidRPr="005552A3">
        <w:rPr>
          <w:color w:val="000000" w:themeColor="text1"/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E0591C1" w14:textId="77777777" w:rsidR="00B73411" w:rsidRPr="005552A3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  <w:r w:rsidRPr="005552A3">
        <w:rPr>
          <w:color w:val="000000" w:themeColor="text1"/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E0591C2" w14:textId="395A19DF" w:rsidR="00CC3003" w:rsidRPr="005552A3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color w:val="000000" w:themeColor="text1"/>
          <w:sz w:val="24"/>
          <w:szCs w:val="24"/>
        </w:rPr>
      </w:pPr>
      <w:r w:rsidRPr="005552A3">
        <w:rPr>
          <w:color w:val="000000" w:themeColor="text1"/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</w:t>
      </w:r>
      <w:r w:rsidR="00D24C60" w:rsidRPr="005552A3">
        <w:rPr>
          <w:color w:val="000000" w:themeColor="text1"/>
          <w:sz w:val="24"/>
          <w:szCs w:val="24"/>
        </w:rPr>
        <w:t>85</w:t>
      </w:r>
      <w:r w:rsidRPr="005552A3">
        <w:rPr>
          <w:color w:val="000000" w:themeColor="text1"/>
          <w:sz w:val="24"/>
          <w:szCs w:val="24"/>
        </w:rPr>
        <w:t xml:space="preserve"> и ГОСТ 5959-80. В один ящик с линейной арматурой должен быть вложен упаковочный лист</w:t>
      </w:r>
      <w:r w:rsidR="00CC3003" w:rsidRPr="005552A3">
        <w:rPr>
          <w:color w:val="000000" w:themeColor="text1"/>
          <w:sz w:val="24"/>
          <w:szCs w:val="24"/>
        </w:rPr>
        <w:t>.</w:t>
      </w:r>
    </w:p>
    <w:p w14:paraId="4E0591C3" w14:textId="77777777" w:rsidR="0024201B" w:rsidRPr="005552A3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  <w:r w:rsidRPr="005552A3">
        <w:rPr>
          <w:color w:val="000000" w:themeColor="text1"/>
          <w:szCs w:val="24"/>
        </w:rPr>
        <w:t>2.5.</w:t>
      </w:r>
      <w:r w:rsidR="00BC53BC" w:rsidRPr="005552A3">
        <w:rPr>
          <w:color w:val="000000" w:themeColor="text1"/>
          <w:szCs w:val="24"/>
        </w:rPr>
        <w:t xml:space="preserve"> </w:t>
      </w:r>
      <w:r w:rsidR="00461D48" w:rsidRPr="005552A3">
        <w:rPr>
          <w:color w:val="000000" w:themeColor="text1"/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552A3">
        <w:rPr>
          <w:color w:val="000000" w:themeColor="text1"/>
          <w:szCs w:val="24"/>
        </w:rPr>
        <w:t>.</w:t>
      </w:r>
    </w:p>
    <w:p w14:paraId="4E0591C4" w14:textId="77777777" w:rsidR="00AC31A0" w:rsidRPr="005552A3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  <w:r w:rsidRPr="005552A3">
        <w:rPr>
          <w:color w:val="000000" w:themeColor="text1"/>
          <w:szCs w:val="24"/>
        </w:rPr>
        <w:t>2.6</w:t>
      </w:r>
      <w:r w:rsidR="00AC31A0" w:rsidRPr="005552A3">
        <w:rPr>
          <w:color w:val="000000" w:themeColor="text1"/>
          <w:szCs w:val="24"/>
        </w:rPr>
        <w:t xml:space="preserve">. </w:t>
      </w:r>
      <w:r w:rsidR="00446A53" w:rsidRPr="005552A3">
        <w:rPr>
          <w:color w:val="000000" w:themeColor="text1"/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552A3">
        <w:rPr>
          <w:color w:val="000000" w:themeColor="text1"/>
          <w:szCs w:val="24"/>
        </w:rPr>
        <w:t xml:space="preserve"> </w:t>
      </w:r>
      <w:r w:rsidR="00492113" w:rsidRPr="005552A3">
        <w:rPr>
          <w:color w:val="000000" w:themeColor="text1"/>
          <w:szCs w:val="24"/>
        </w:rPr>
        <w:t>поставки</w:t>
      </w:r>
      <w:r w:rsidR="00F92D7E" w:rsidRPr="005552A3">
        <w:rPr>
          <w:color w:val="000000" w:themeColor="text1"/>
          <w:szCs w:val="24"/>
        </w:rPr>
        <w:t>.</w:t>
      </w:r>
    </w:p>
    <w:p w14:paraId="4E0591C5" w14:textId="77777777" w:rsidR="00446A53" w:rsidRPr="005552A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</w:p>
    <w:p w14:paraId="4E0591C6" w14:textId="77777777" w:rsidR="00612811" w:rsidRPr="005552A3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color w:val="000000" w:themeColor="text1"/>
          <w:sz w:val="26"/>
          <w:szCs w:val="26"/>
        </w:rPr>
      </w:pPr>
      <w:r w:rsidRPr="005552A3">
        <w:rPr>
          <w:b/>
          <w:bCs/>
          <w:color w:val="000000" w:themeColor="text1"/>
          <w:sz w:val="26"/>
          <w:szCs w:val="26"/>
        </w:rPr>
        <w:t>Гарантийные обязательства.</w:t>
      </w:r>
    </w:p>
    <w:p w14:paraId="4E0591C7" w14:textId="7B5E47D4" w:rsidR="004F4E9E" w:rsidRPr="005552A3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5552A3">
        <w:rPr>
          <w:color w:val="000000" w:themeColor="text1"/>
          <w:sz w:val="24"/>
          <w:szCs w:val="24"/>
        </w:rPr>
        <w:t>Гарантия на поставляемую продукцию должна рас</w:t>
      </w:r>
      <w:r w:rsidR="00A22403">
        <w:rPr>
          <w:color w:val="000000" w:themeColor="text1"/>
          <w:sz w:val="24"/>
          <w:szCs w:val="24"/>
        </w:rPr>
        <w:t>пространяться не менее чем на 60</w:t>
      </w:r>
      <w:r w:rsidRPr="005552A3">
        <w:rPr>
          <w:color w:val="000000" w:themeColor="text1"/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</w:t>
      </w:r>
      <w:r w:rsidR="00492113" w:rsidRPr="005552A3">
        <w:rPr>
          <w:color w:val="000000" w:themeColor="text1"/>
          <w:sz w:val="24"/>
          <w:szCs w:val="24"/>
        </w:rPr>
        <w:t>в</w:t>
      </w:r>
      <w:r w:rsidRPr="005552A3">
        <w:rPr>
          <w:color w:val="000000" w:themeColor="text1"/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552A3">
        <w:rPr>
          <w:color w:val="000000" w:themeColor="text1"/>
          <w:szCs w:val="24"/>
        </w:rPr>
        <w:t>л</w:t>
      </w:r>
      <w:r w:rsidRPr="005552A3">
        <w:rPr>
          <w:color w:val="000000" w:themeColor="text1"/>
          <w:sz w:val="24"/>
          <w:szCs w:val="24"/>
        </w:rPr>
        <w:t>инейн</w:t>
      </w:r>
      <w:r w:rsidRPr="005552A3">
        <w:rPr>
          <w:color w:val="000000" w:themeColor="text1"/>
          <w:szCs w:val="24"/>
        </w:rPr>
        <w:t xml:space="preserve">ой </w:t>
      </w:r>
      <w:r w:rsidRPr="005552A3">
        <w:rPr>
          <w:color w:val="000000" w:themeColor="text1"/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E0591C8" w14:textId="77777777" w:rsidR="00590397" w:rsidRPr="005552A3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</w:p>
    <w:p w14:paraId="4E0591C9" w14:textId="77777777" w:rsidR="00612811" w:rsidRPr="005552A3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color w:val="000000" w:themeColor="text1"/>
          <w:sz w:val="26"/>
          <w:szCs w:val="26"/>
        </w:rPr>
      </w:pPr>
      <w:r w:rsidRPr="005552A3">
        <w:rPr>
          <w:b/>
          <w:bCs/>
          <w:color w:val="000000" w:themeColor="text1"/>
          <w:sz w:val="26"/>
          <w:szCs w:val="26"/>
        </w:rPr>
        <w:t xml:space="preserve">Требования к надежности и </w:t>
      </w:r>
      <w:r w:rsidR="00612811" w:rsidRPr="005552A3">
        <w:rPr>
          <w:b/>
          <w:bCs/>
          <w:color w:val="000000" w:themeColor="text1"/>
          <w:sz w:val="26"/>
          <w:szCs w:val="26"/>
        </w:rPr>
        <w:t xml:space="preserve">живучести </w:t>
      </w:r>
      <w:r w:rsidR="000D4FD2" w:rsidRPr="005552A3">
        <w:rPr>
          <w:b/>
          <w:bCs/>
          <w:color w:val="000000" w:themeColor="text1"/>
          <w:sz w:val="26"/>
          <w:szCs w:val="26"/>
        </w:rPr>
        <w:t>продукции</w:t>
      </w:r>
      <w:r w:rsidR="00612811" w:rsidRPr="005552A3">
        <w:rPr>
          <w:b/>
          <w:bCs/>
          <w:color w:val="000000" w:themeColor="text1"/>
          <w:sz w:val="26"/>
          <w:szCs w:val="26"/>
        </w:rPr>
        <w:t>.</w:t>
      </w:r>
    </w:p>
    <w:p w14:paraId="4E0591CA" w14:textId="77777777" w:rsidR="00612811" w:rsidRPr="005552A3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5552A3">
        <w:rPr>
          <w:color w:val="000000" w:themeColor="text1"/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552A3">
        <w:rPr>
          <w:color w:val="000000" w:themeColor="text1"/>
          <w:sz w:val="24"/>
          <w:szCs w:val="24"/>
        </w:rPr>
        <w:t>.</w:t>
      </w:r>
    </w:p>
    <w:p w14:paraId="4E0591CB" w14:textId="77777777" w:rsidR="00446A53" w:rsidRPr="005552A3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</w:p>
    <w:p w14:paraId="4E0591CC" w14:textId="77777777" w:rsidR="00612811" w:rsidRPr="005552A3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color w:val="000000" w:themeColor="text1"/>
          <w:sz w:val="26"/>
          <w:szCs w:val="26"/>
        </w:rPr>
      </w:pPr>
      <w:r w:rsidRPr="005552A3">
        <w:rPr>
          <w:b/>
          <w:bCs/>
          <w:color w:val="000000" w:themeColor="text1"/>
          <w:sz w:val="26"/>
          <w:szCs w:val="26"/>
        </w:rPr>
        <w:t>Маркировка, с</w:t>
      </w:r>
      <w:r w:rsidR="00612811" w:rsidRPr="005552A3">
        <w:rPr>
          <w:b/>
          <w:bCs/>
          <w:color w:val="000000" w:themeColor="text1"/>
          <w:sz w:val="26"/>
          <w:szCs w:val="26"/>
        </w:rPr>
        <w:t>остав технической и эксплуатационной документации.</w:t>
      </w:r>
    </w:p>
    <w:p w14:paraId="4E0591CD" w14:textId="77777777" w:rsidR="009C1A30" w:rsidRPr="005552A3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  <w:r w:rsidRPr="005552A3">
        <w:rPr>
          <w:color w:val="000000" w:themeColor="text1"/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E0591CE" w14:textId="77777777" w:rsidR="009C1A30" w:rsidRPr="005552A3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  <w:r w:rsidRPr="005552A3">
        <w:rPr>
          <w:color w:val="000000" w:themeColor="text1"/>
          <w:szCs w:val="24"/>
        </w:rPr>
        <w:t>- паспорт по нормативной документации, утвержденной в установленном порядке;</w:t>
      </w:r>
    </w:p>
    <w:p w14:paraId="4E0591CF" w14:textId="77777777" w:rsidR="009C1A30" w:rsidRPr="005552A3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  <w:r w:rsidRPr="005552A3">
        <w:rPr>
          <w:color w:val="000000" w:themeColor="text1"/>
          <w:szCs w:val="24"/>
        </w:rPr>
        <w:t>- эксплуатационные документы, утвержденные в установленном порядке на русском языке;</w:t>
      </w:r>
    </w:p>
    <w:p w14:paraId="4E0591D0" w14:textId="77777777" w:rsidR="009C1A30" w:rsidRPr="005552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5552A3">
        <w:rPr>
          <w:color w:val="000000" w:themeColor="text1"/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E0591D1" w14:textId="77777777" w:rsidR="009C1A30" w:rsidRPr="005552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5552A3">
        <w:rPr>
          <w:color w:val="000000" w:themeColor="text1"/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E0591D2" w14:textId="77777777" w:rsidR="009C1A30" w:rsidRPr="005552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5552A3">
        <w:rPr>
          <w:color w:val="000000" w:themeColor="text1"/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4E0591D3" w14:textId="77777777" w:rsidR="009C1A30" w:rsidRPr="005552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5552A3">
        <w:rPr>
          <w:color w:val="000000" w:themeColor="text1"/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E0591D4" w14:textId="6F9AE904" w:rsidR="004F4E9E" w:rsidRPr="005552A3" w:rsidRDefault="009C1A30" w:rsidP="009C1A30">
      <w:pPr>
        <w:pStyle w:val="ad"/>
        <w:tabs>
          <w:tab w:val="left" w:pos="1560"/>
        </w:tabs>
        <w:ind w:left="0" w:firstLine="709"/>
        <w:rPr>
          <w:color w:val="000000" w:themeColor="text1"/>
          <w:sz w:val="24"/>
          <w:szCs w:val="24"/>
        </w:rPr>
      </w:pPr>
      <w:r w:rsidRPr="005552A3">
        <w:rPr>
          <w:color w:val="000000" w:themeColor="text1"/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</w:t>
      </w:r>
      <w:r w:rsidR="00492113" w:rsidRPr="005552A3">
        <w:rPr>
          <w:color w:val="000000" w:themeColor="text1"/>
          <w:sz w:val="24"/>
          <w:szCs w:val="24"/>
        </w:rPr>
        <w:t xml:space="preserve">технической и эксплуатационной </w:t>
      </w:r>
      <w:r w:rsidRPr="005552A3">
        <w:rPr>
          <w:color w:val="000000" w:themeColor="text1"/>
          <w:sz w:val="24"/>
          <w:szCs w:val="24"/>
        </w:rPr>
        <w:t>документации на русском языке, подготовленной в соответствии с ГОСТ 34.003-90, ГОСТ 34.201–89, ГОСТ 27300-87, ГОСТ 2.601-20</w:t>
      </w:r>
      <w:r w:rsidR="000B24BE" w:rsidRPr="005552A3">
        <w:rPr>
          <w:color w:val="000000" w:themeColor="text1"/>
          <w:sz w:val="24"/>
          <w:szCs w:val="24"/>
        </w:rPr>
        <w:t>13</w:t>
      </w:r>
      <w:r w:rsidRPr="005552A3">
        <w:rPr>
          <w:color w:val="000000" w:themeColor="text1"/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продукции.</w:t>
      </w:r>
    </w:p>
    <w:p w14:paraId="4E0591D5" w14:textId="77777777" w:rsidR="009C1A30" w:rsidRPr="005552A3" w:rsidRDefault="009C1A30" w:rsidP="00716719">
      <w:pPr>
        <w:pStyle w:val="ad"/>
        <w:tabs>
          <w:tab w:val="left" w:pos="1560"/>
        </w:tabs>
        <w:ind w:left="0" w:firstLine="709"/>
        <w:rPr>
          <w:color w:val="000000" w:themeColor="text1"/>
          <w:sz w:val="24"/>
          <w:szCs w:val="24"/>
        </w:rPr>
      </w:pPr>
    </w:p>
    <w:p w14:paraId="4E0591D6" w14:textId="77777777" w:rsidR="00612811" w:rsidRPr="005552A3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color w:val="000000" w:themeColor="text1"/>
          <w:sz w:val="26"/>
          <w:szCs w:val="26"/>
        </w:rPr>
      </w:pPr>
      <w:r w:rsidRPr="005552A3">
        <w:rPr>
          <w:b/>
          <w:bCs/>
          <w:color w:val="000000" w:themeColor="text1"/>
          <w:sz w:val="26"/>
          <w:szCs w:val="26"/>
        </w:rPr>
        <w:t xml:space="preserve">Правила приемки </w:t>
      </w:r>
      <w:r w:rsidR="000D4FD2" w:rsidRPr="005552A3">
        <w:rPr>
          <w:b/>
          <w:bCs/>
          <w:color w:val="000000" w:themeColor="text1"/>
          <w:sz w:val="26"/>
          <w:szCs w:val="26"/>
        </w:rPr>
        <w:t>продукции</w:t>
      </w:r>
      <w:r w:rsidRPr="005552A3">
        <w:rPr>
          <w:b/>
          <w:bCs/>
          <w:color w:val="000000" w:themeColor="text1"/>
          <w:sz w:val="26"/>
          <w:szCs w:val="26"/>
        </w:rPr>
        <w:t>.</w:t>
      </w:r>
    </w:p>
    <w:p w14:paraId="4E0591D7" w14:textId="3CE52220" w:rsidR="0029774B" w:rsidRPr="005552A3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  <w:r w:rsidRPr="005552A3">
        <w:rPr>
          <w:color w:val="000000" w:themeColor="text1"/>
          <w:szCs w:val="24"/>
        </w:rPr>
        <w:t xml:space="preserve">Каждая партия линейной арматуры и гасителей вибрации должна пройти входной контроль, осуществляемый представителями филиалов </w:t>
      </w:r>
      <w:r w:rsidR="00D24C60" w:rsidRPr="005552A3">
        <w:rPr>
          <w:color w:val="000000" w:themeColor="text1"/>
          <w:szCs w:val="24"/>
        </w:rPr>
        <w:t>ПАО</w:t>
      </w:r>
      <w:r w:rsidRPr="005552A3">
        <w:rPr>
          <w:color w:val="000000" w:themeColor="text1"/>
          <w:szCs w:val="24"/>
        </w:rPr>
        <w:t xml:space="preserve"> «</w:t>
      </w:r>
      <w:r w:rsidR="00A0265D">
        <w:rPr>
          <w:color w:val="000000" w:themeColor="text1"/>
          <w:szCs w:val="24"/>
        </w:rPr>
        <w:t>Россети Центр</w:t>
      </w:r>
      <w:r w:rsidRPr="005552A3">
        <w:rPr>
          <w:color w:val="000000" w:themeColor="text1"/>
          <w:szCs w:val="24"/>
        </w:rPr>
        <w:t>» и ответственными представителями Поставщика при получении их на склад.</w:t>
      </w:r>
    </w:p>
    <w:p w14:paraId="4E0591D8" w14:textId="77777777" w:rsidR="00612811" w:rsidRPr="005552A3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5552A3">
        <w:rPr>
          <w:color w:val="000000" w:themeColor="text1"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E0591D9" w14:textId="77777777" w:rsidR="001D6900" w:rsidRPr="005552A3" w:rsidRDefault="001D6900" w:rsidP="00451C4D">
      <w:pPr>
        <w:rPr>
          <w:color w:val="000000" w:themeColor="text1"/>
          <w:sz w:val="26"/>
          <w:szCs w:val="26"/>
        </w:rPr>
      </w:pPr>
    </w:p>
    <w:p w14:paraId="4E0591DA" w14:textId="77777777" w:rsidR="004A2665" w:rsidRPr="005552A3" w:rsidRDefault="004A2665" w:rsidP="00451C4D">
      <w:pPr>
        <w:rPr>
          <w:color w:val="000000" w:themeColor="text1"/>
          <w:sz w:val="26"/>
          <w:szCs w:val="26"/>
        </w:rPr>
      </w:pPr>
    </w:p>
    <w:p w14:paraId="4E0591DB" w14:textId="77777777" w:rsidR="008F73A3" w:rsidRPr="005552A3" w:rsidRDefault="008F73A3" w:rsidP="008F73A3">
      <w:pPr>
        <w:ind w:firstLine="0"/>
        <w:rPr>
          <w:color w:val="000000" w:themeColor="text1"/>
          <w:sz w:val="26"/>
          <w:szCs w:val="26"/>
        </w:rPr>
      </w:pPr>
      <w:r w:rsidRPr="005552A3">
        <w:rPr>
          <w:color w:val="000000" w:themeColor="text1"/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E0591DC" w14:textId="77777777" w:rsidR="008F73A3" w:rsidRPr="005552A3" w:rsidRDefault="008F73A3" w:rsidP="008F73A3">
      <w:pPr>
        <w:ind w:firstLine="0"/>
        <w:rPr>
          <w:color w:val="000000" w:themeColor="text1"/>
          <w:sz w:val="22"/>
          <w:szCs w:val="22"/>
        </w:rPr>
      </w:pPr>
      <w:r w:rsidRPr="005552A3">
        <w:rPr>
          <w:color w:val="000000" w:themeColor="text1"/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552A3">
        <w:rPr>
          <w:color w:val="000000" w:themeColor="text1"/>
          <w:sz w:val="22"/>
          <w:szCs w:val="22"/>
        </w:rPr>
        <w:t xml:space="preserve">       </w:t>
      </w:r>
      <w:r w:rsidRPr="005552A3">
        <w:rPr>
          <w:color w:val="000000" w:themeColor="text1"/>
          <w:sz w:val="22"/>
          <w:szCs w:val="22"/>
        </w:rPr>
        <w:t xml:space="preserve">     подпись                </w:t>
      </w:r>
      <w:r w:rsidR="001D6900" w:rsidRPr="005552A3">
        <w:rPr>
          <w:color w:val="000000" w:themeColor="text1"/>
          <w:sz w:val="22"/>
          <w:szCs w:val="22"/>
        </w:rPr>
        <w:t xml:space="preserve">   </w:t>
      </w:r>
      <w:r w:rsidR="00515EFF" w:rsidRPr="005552A3">
        <w:rPr>
          <w:color w:val="000000" w:themeColor="text1"/>
          <w:sz w:val="22"/>
          <w:szCs w:val="22"/>
        </w:rPr>
        <w:t xml:space="preserve">     </w:t>
      </w:r>
      <w:r w:rsidR="001D6900" w:rsidRPr="005552A3">
        <w:rPr>
          <w:color w:val="000000" w:themeColor="text1"/>
          <w:sz w:val="22"/>
          <w:szCs w:val="22"/>
        </w:rPr>
        <w:t xml:space="preserve">  </w:t>
      </w:r>
      <w:r w:rsidRPr="005552A3">
        <w:rPr>
          <w:color w:val="000000" w:themeColor="text1"/>
          <w:sz w:val="22"/>
          <w:szCs w:val="22"/>
        </w:rPr>
        <w:t xml:space="preserve">Фамилия И.О.         </w:t>
      </w:r>
    </w:p>
    <w:p w14:paraId="4E0591DD" w14:textId="77777777" w:rsidR="008A5CA5" w:rsidRPr="005552A3" w:rsidRDefault="008A5CA5" w:rsidP="008F73A3">
      <w:pPr>
        <w:ind w:firstLine="0"/>
        <w:rPr>
          <w:color w:val="000000" w:themeColor="text1"/>
          <w:sz w:val="26"/>
          <w:szCs w:val="26"/>
        </w:rPr>
      </w:pPr>
    </w:p>
    <w:sectPr w:rsidR="008A5CA5" w:rsidRPr="005552A3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02AD73" w14:textId="77777777" w:rsidR="002D5DC5" w:rsidRDefault="002D5DC5">
      <w:r>
        <w:separator/>
      </w:r>
    </w:p>
  </w:endnote>
  <w:endnote w:type="continuationSeparator" w:id="0">
    <w:p w14:paraId="7266B6FE" w14:textId="77777777" w:rsidR="002D5DC5" w:rsidRDefault="002D5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0EEE47" w14:textId="77777777" w:rsidR="002D5DC5" w:rsidRDefault="002D5DC5">
      <w:r>
        <w:separator/>
      </w:r>
    </w:p>
  </w:footnote>
  <w:footnote w:type="continuationSeparator" w:id="0">
    <w:p w14:paraId="7BFB5E6E" w14:textId="77777777" w:rsidR="002D5DC5" w:rsidRDefault="002D5D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0591E4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E0591E5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71A7A5B"/>
    <w:multiLevelType w:val="hybridMultilevel"/>
    <w:tmpl w:val="D2BAAEB2"/>
    <w:lvl w:ilvl="0" w:tplc="A2AE990C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7621F31"/>
    <w:multiLevelType w:val="hybridMultilevel"/>
    <w:tmpl w:val="D862CEB0"/>
    <w:lvl w:ilvl="0" w:tplc="501E12EA">
      <w:numFmt w:val="bullet"/>
      <w:lvlText w:val=""/>
      <w:lvlJc w:val="left"/>
      <w:pPr>
        <w:ind w:left="121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7D8B"/>
    <w:rsid w:val="000000C1"/>
    <w:rsid w:val="00000C1A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B8B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33CB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A7B61"/>
    <w:rsid w:val="000B068C"/>
    <w:rsid w:val="000B095B"/>
    <w:rsid w:val="000B24BE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743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580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1EAC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9E9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6A52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DC5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4CA6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480F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113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81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52A3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2AE7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1F3A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83C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0E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414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4E88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B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17889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38AC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265D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2403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3B7F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4F7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60B0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A7C65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44AD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04FC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2DA3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C60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8B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6E00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67B04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1C1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E059189"/>
  <w15:docId w15:val="{DF0CF8E4-7BB6-4386-B863-0F3B1BEE6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93032-7F4C-4AF0-9E7F-95BE51DD3A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81A39-C7DB-4EFD-94F7-371FB7CF3A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1FB977-4DA4-4F0D-84E9-D9060BE0F8D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877F1216-9912-4E86-9641-931DC1D93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24</TotalTime>
  <Pages>3</Pages>
  <Words>1180</Words>
  <Characters>6729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15</cp:revision>
  <cp:lastPrinted>2010-09-30T13:29:00Z</cp:lastPrinted>
  <dcterms:created xsi:type="dcterms:W3CDTF">2020-06-22T13:38:00Z</dcterms:created>
  <dcterms:modified xsi:type="dcterms:W3CDTF">2022-12-29T14:30:00Z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